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BBB" w:rsidRPr="001D6767" w:rsidRDefault="00981CE5" w:rsidP="00981CE5">
      <w:pPr>
        <w:jc w:val="center"/>
        <w:rPr>
          <w:rFonts w:asciiTheme="minorHAnsi" w:hAnsiTheme="minorHAnsi"/>
          <w:b/>
          <w:sz w:val="32"/>
          <w:szCs w:val="24"/>
        </w:rPr>
      </w:pPr>
      <w:r>
        <w:rPr>
          <w:rFonts w:asciiTheme="minorHAnsi" w:hAnsiTheme="minorHAnsi"/>
          <w:b/>
          <w:sz w:val="32"/>
          <w:szCs w:val="24"/>
        </w:rPr>
        <w:t xml:space="preserve">Lab: Properties of Ionic vs. Covalent Bonds  </w:t>
      </w:r>
    </w:p>
    <w:p w:rsidR="001D6767" w:rsidRDefault="00F14B08" w:rsidP="00870BBB">
      <w:pPr>
        <w:jc w:val="center"/>
        <w:rPr>
          <w:rFonts w:asciiTheme="minorHAnsi" w:hAnsiTheme="minorHAnsi"/>
          <w:b/>
          <w:szCs w:val="24"/>
        </w:rPr>
      </w:pPr>
      <w:r>
        <w:rPr>
          <w:noProof/>
          <w:color w:val="0000FF"/>
        </w:rPr>
        <w:drawing>
          <wp:anchor distT="0" distB="0" distL="114300" distR="114300" simplePos="0" relativeHeight="251662336" behindDoc="1" locked="0" layoutInCell="1" allowOverlap="1" wp14:anchorId="2372F4EF" wp14:editId="0C2B40A8">
            <wp:simplePos x="0" y="0"/>
            <wp:positionH relativeFrom="column">
              <wp:posOffset>4010025</wp:posOffset>
            </wp:positionH>
            <wp:positionV relativeFrom="paragraph">
              <wp:posOffset>41910</wp:posOffset>
            </wp:positionV>
            <wp:extent cx="2847975" cy="1219200"/>
            <wp:effectExtent l="0" t="0" r="9525" b="0"/>
            <wp:wrapTight wrapText="bothSides">
              <wp:wrapPolygon edited="0">
                <wp:start x="3179" y="0"/>
                <wp:lineTo x="2312" y="1013"/>
                <wp:lineTo x="433" y="4725"/>
                <wp:lineTo x="433" y="6750"/>
                <wp:lineTo x="578" y="12150"/>
                <wp:lineTo x="3034" y="16875"/>
                <wp:lineTo x="2890" y="17888"/>
                <wp:lineTo x="3612" y="19238"/>
                <wp:lineTo x="13148" y="20925"/>
                <wp:lineTo x="16471" y="20925"/>
                <wp:lineTo x="16182" y="16875"/>
                <wp:lineTo x="17482" y="16875"/>
                <wp:lineTo x="21094" y="12825"/>
                <wp:lineTo x="21239" y="11475"/>
                <wp:lineTo x="21383" y="7088"/>
                <wp:lineTo x="21528" y="1688"/>
                <wp:lineTo x="17916" y="675"/>
                <wp:lineTo x="4479" y="0"/>
                <wp:lineTo x="3179" y="0"/>
              </wp:wrapPolygon>
            </wp:wrapTight>
            <wp:docPr id="4" name="Picture 4" descr="http://upload.wikimedia.org/wikipedia/commons/thumb/1/19/Covalent_bond_hydrogen.svg/700px-Covalent_bond_hydrogen.svg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pload.wikimedia.org/wikipedia/commons/thumb/1/19/Covalent_bond_hydrogen.svg/700px-Covalent_bond_hydrogen.svg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661312" behindDoc="1" locked="0" layoutInCell="1" allowOverlap="1" wp14:anchorId="65E1544F" wp14:editId="106C3D29">
            <wp:simplePos x="0" y="0"/>
            <wp:positionH relativeFrom="column">
              <wp:posOffset>85725</wp:posOffset>
            </wp:positionH>
            <wp:positionV relativeFrom="paragraph">
              <wp:posOffset>51435</wp:posOffset>
            </wp:positionV>
            <wp:extent cx="3133725" cy="1265555"/>
            <wp:effectExtent l="0" t="0" r="9525" b="0"/>
            <wp:wrapTight wrapText="bothSides">
              <wp:wrapPolygon edited="0">
                <wp:start x="0" y="0"/>
                <wp:lineTo x="0" y="21134"/>
                <wp:lineTo x="21534" y="21134"/>
                <wp:lineTo x="21534" y="0"/>
                <wp:lineTo x="0" y="0"/>
              </wp:wrapPolygon>
            </wp:wrapTight>
            <wp:docPr id="2" name="Picture 2" descr="http://galedc.com/uploads/63d92c1b81715e14ccd4012eb1b4aed18504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galedc.com/uploads/63d92c1b81715e14ccd4012eb1b4aed18504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126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6767" w:rsidRDefault="001D6767" w:rsidP="00870BBB">
      <w:pPr>
        <w:jc w:val="center"/>
        <w:rPr>
          <w:rFonts w:asciiTheme="minorHAnsi" w:hAnsiTheme="minorHAnsi"/>
          <w:b/>
          <w:szCs w:val="24"/>
        </w:rPr>
      </w:pPr>
    </w:p>
    <w:p w:rsidR="001D6767" w:rsidRDefault="001D6767" w:rsidP="00870BBB">
      <w:pPr>
        <w:jc w:val="center"/>
        <w:rPr>
          <w:rFonts w:asciiTheme="minorHAnsi" w:hAnsiTheme="minorHAnsi"/>
          <w:b/>
          <w:szCs w:val="24"/>
        </w:rPr>
      </w:pPr>
    </w:p>
    <w:p w:rsidR="001D6767" w:rsidRDefault="001D6767" w:rsidP="00870BBB">
      <w:pPr>
        <w:jc w:val="center"/>
        <w:rPr>
          <w:rFonts w:asciiTheme="minorHAnsi" w:hAnsiTheme="minorHAnsi"/>
          <w:b/>
          <w:szCs w:val="24"/>
        </w:rPr>
      </w:pPr>
    </w:p>
    <w:p w:rsidR="001D6767" w:rsidRDefault="001D6767" w:rsidP="00870BBB">
      <w:pPr>
        <w:jc w:val="center"/>
        <w:rPr>
          <w:rFonts w:asciiTheme="minorHAnsi" w:hAnsiTheme="minorHAnsi"/>
          <w:b/>
          <w:szCs w:val="24"/>
        </w:rPr>
      </w:pPr>
    </w:p>
    <w:p w:rsidR="001D6767" w:rsidRDefault="001D6767" w:rsidP="00870BBB">
      <w:pPr>
        <w:jc w:val="center"/>
        <w:rPr>
          <w:rFonts w:asciiTheme="minorHAnsi" w:hAnsiTheme="minorHAnsi"/>
          <w:b/>
          <w:szCs w:val="24"/>
        </w:rPr>
      </w:pPr>
    </w:p>
    <w:p w:rsidR="001D6767" w:rsidRDefault="001D6767" w:rsidP="00870BBB">
      <w:pPr>
        <w:jc w:val="center"/>
        <w:rPr>
          <w:rFonts w:asciiTheme="minorHAnsi" w:hAnsiTheme="minorHAnsi"/>
          <w:b/>
          <w:szCs w:val="24"/>
        </w:rPr>
      </w:pPr>
    </w:p>
    <w:p w:rsidR="001D6767" w:rsidRDefault="001D6767" w:rsidP="00870BBB">
      <w:pPr>
        <w:jc w:val="center"/>
        <w:rPr>
          <w:rFonts w:asciiTheme="minorHAnsi" w:hAnsiTheme="minorHAnsi"/>
          <w:b/>
          <w:szCs w:val="24"/>
        </w:rPr>
      </w:pPr>
    </w:p>
    <w:p w:rsidR="00870BBB" w:rsidRDefault="00870BBB" w:rsidP="00870BBB">
      <w:pPr>
        <w:rPr>
          <w:rFonts w:asciiTheme="minorHAnsi" w:hAnsiTheme="minorHAnsi"/>
          <w:szCs w:val="24"/>
        </w:rPr>
      </w:pPr>
      <w:r w:rsidRPr="00F14B08">
        <w:rPr>
          <w:rFonts w:asciiTheme="minorHAnsi" w:hAnsiTheme="minorHAnsi"/>
          <w:b/>
          <w:szCs w:val="24"/>
          <w:u w:val="single"/>
        </w:rPr>
        <w:t>Purpose</w:t>
      </w:r>
      <w:r w:rsidRPr="001D6767">
        <w:rPr>
          <w:rFonts w:asciiTheme="minorHAnsi" w:hAnsiTheme="minorHAnsi"/>
          <w:szCs w:val="24"/>
        </w:rPr>
        <w:t>:  To compare/contrast the physical properties of six compounds containing ionic and covalent bonds.  The physical properties observed will be:  melting point, solubility, and electrical conductivity (as an aqueous solution).</w:t>
      </w:r>
    </w:p>
    <w:p w:rsidR="00F14B08" w:rsidRDefault="00F14B08" w:rsidP="00870BBB">
      <w:pPr>
        <w:rPr>
          <w:rFonts w:asciiTheme="minorHAnsi" w:hAnsiTheme="minorHAnsi"/>
          <w:szCs w:val="24"/>
        </w:rPr>
      </w:pPr>
    </w:p>
    <w:p w:rsidR="00F14B08" w:rsidRDefault="00F14B08" w:rsidP="00870BBB">
      <w:pPr>
        <w:rPr>
          <w:rFonts w:asciiTheme="minorHAnsi" w:hAnsiTheme="minorHAnsi"/>
          <w:i/>
          <w:szCs w:val="24"/>
        </w:rPr>
      </w:pPr>
      <w:r w:rsidRPr="00F14B08">
        <w:rPr>
          <w:rFonts w:asciiTheme="minorHAnsi" w:hAnsiTheme="minorHAnsi"/>
          <w:b/>
          <w:szCs w:val="24"/>
          <w:u w:val="single"/>
        </w:rPr>
        <w:t>Prelab</w:t>
      </w:r>
      <w:r>
        <w:rPr>
          <w:rFonts w:asciiTheme="minorHAnsi" w:hAnsiTheme="minorHAnsi"/>
          <w:szCs w:val="24"/>
          <w:u w:val="single"/>
        </w:rPr>
        <w:t>:</w:t>
      </w:r>
      <w:r>
        <w:rPr>
          <w:rFonts w:asciiTheme="minorHAnsi" w:hAnsiTheme="minorHAnsi"/>
          <w:szCs w:val="24"/>
        </w:rPr>
        <w:t xml:space="preserve"> On pg 2, determine the types of elements in the bonds, and record in the data table  as </w:t>
      </w:r>
      <w:r>
        <w:rPr>
          <w:rFonts w:asciiTheme="minorHAnsi" w:hAnsiTheme="minorHAnsi"/>
          <w:szCs w:val="24"/>
          <w:u w:val="single"/>
        </w:rPr>
        <w:t>M</w:t>
      </w:r>
      <w:r>
        <w:rPr>
          <w:rFonts w:asciiTheme="minorHAnsi" w:hAnsiTheme="minorHAnsi"/>
          <w:szCs w:val="24"/>
        </w:rPr>
        <w:t xml:space="preserve"> for metals </w:t>
      </w:r>
      <w:r>
        <w:rPr>
          <w:rFonts w:asciiTheme="minorHAnsi" w:hAnsiTheme="minorHAnsi"/>
          <w:i/>
          <w:szCs w:val="24"/>
        </w:rPr>
        <w:t xml:space="preserve">only, </w:t>
      </w:r>
      <w:r>
        <w:rPr>
          <w:rFonts w:asciiTheme="minorHAnsi" w:hAnsiTheme="minorHAnsi"/>
          <w:szCs w:val="24"/>
        </w:rPr>
        <w:t xml:space="preserve">N for nonmetals </w:t>
      </w:r>
      <w:r>
        <w:rPr>
          <w:rFonts w:asciiTheme="minorHAnsi" w:hAnsiTheme="minorHAnsi"/>
          <w:i/>
          <w:szCs w:val="24"/>
        </w:rPr>
        <w:t xml:space="preserve">only, </w:t>
      </w:r>
      <w:r>
        <w:rPr>
          <w:rFonts w:asciiTheme="minorHAnsi" w:hAnsiTheme="minorHAnsi"/>
          <w:szCs w:val="24"/>
        </w:rPr>
        <w:t xml:space="preserve"> or M+N for </w:t>
      </w:r>
      <w:r>
        <w:rPr>
          <w:rFonts w:asciiTheme="minorHAnsi" w:hAnsiTheme="minorHAnsi"/>
          <w:i/>
          <w:szCs w:val="24"/>
        </w:rPr>
        <w:t>metals and nonmetals.</w:t>
      </w:r>
    </w:p>
    <w:p w:rsidR="00F14B08" w:rsidRPr="00F14B08" w:rsidRDefault="00F14B08" w:rsidP="00870BBB">
      <w:pPr>
        <w:rPr>
          <w:rFonts w:asciiTheme="minorHAnsi" w:hAnsiTheme="minorHAnsi"/>
          <w:szCs w:val="24"/>
          <w:u w:val="single"/>
        </w:rPr>
      </w:pPr>
      <w:r>
        <w:rPr>
          <w:rFonts w:asciiTheme="minorHAnsi" w:hAnsiTheme="minorHAnsi"/>
          <w:szCs w:val="24"/>
        </w:rPr>
        <w:t>THEN determine which type of bonding is present, ionic or covalent, based on the elements in the bond</w:t>
      </w:r>
    </w:p>
    <w:p w:rsidR="00870BBB" w:rsidRPr="001D6767" w:rsidRDefault="00870BBB" w:rsidP="00870BBB">
      <w:pPr>
        <w:rPr>
          <w:rFonts w:asciiTheme="minorHAnsi" w:hAnsiTheme="minorHAnsi"/>
          <w:szCs w:val="24"/>
        </w:rPr>
      </w:pPr>
      <w:r w:rsidRPr="001D6767">
        <w:rPr>
          <w:rFonts w:asciiTheme="minorHAnsi" w:hAnsiTheme="minorHAnsi"/>
          <w:szCs w:val="24"/>
        </w:rPr>
        <w:cr/>
      </w:r>
      <w:r w:rsidRPr="00F14B08">
        <w:rPr>
          <w:rFonts w:asciiTheme="minorHAnsi" w:hAnsiTheme="minorHAnsi"/>
          <w:b/>
          <w:szCs w:val="24"/>
          <w:u w:val="single"/>
        </w:rPr>
        <w:t>Procedure</w:t>
      </w:r>
      <w:r w:rsidRPr="001D6767">
        <w:rPr>
          <w:rFonts w:asciiTheme="minorHAnsi" w:hAnsiTheme="minorHAnsi"/>
          <w:szCs w:val="24"/>
        </w:rPr>
        <w:t>:</w:t>
      </w:r>
      <w:r w:rsidRPr="001D6767">
        <w:rPr>
          <w:rFonts w:asciiTheme="minorHAnsi" w:hAnsiTheme="minorHAnsi"/>
          <w:szCs w:val="24"/>
        </w:rPr>
        <w:cr/>
      </w:r>
      <w:r w:rsidRPr="001D6767">
        <w:rPr>
          <w:rFonts w:asciiTheme="minorHAnsi" w:hAnsiTheme="minorHAnsi"/>
          <w:szCs w:val="24"/>
        </w:rPr>
        <w:cr/>
        <w:t xml:space="preserve">1.  Obtain </w:t>
      </w:r>
      <w:r w:rsidR="00EC3C49">
        <w:rPr>
          <w:rFonts w:asciiTheme="minorHAnsi" w:hAnsiTheme="minorHAnsi"/>
          <w:szCs w:val="24"/>
        </w:rPr>
        <w:t xml:space="preserve">aluminum foil </w:t>
      </w:r>
      <w:r w:rsidR="00F14B08">
        <w:rPr>
          <w:rFonts w:asciiTheme="minorHAnsi" w:hAnsiTheme="minorHAnsi"/>
          <w:szCs w:val="24"/>
        </w:rPr>
        <w:t xml:space="preserve">“boat” from instructor.  </w:t>
      </w:r>
      <w:r w:rsidR="00CA408F">
        <w:rPr>
          <w:rFonts w:asciiTheme="minorHAnsi" w:hAnsiTheme="minorHAnsi"/>
          <w:szCs w:val="24"/>
        </w:rPr>
        <w:t>Bend one corner slightly</w:t>
      </w:r>
      <w:r w:rsidR="00F14B08">
        <w:rPr>
          <w:rFonts w:asciiTheme="minorHAnsi" w:hAnsiTheme="minorHAnsi"/>
          <w:szCs w:val="24"/>
        </w:rPr>
        <w:t xml:space="preserve"> to indicate sample location</w:t>
      </w:r>
      <w:r w:rsidR="00CA408F">
        <w:rPr>
          <w:rFonts w:asciiTheme="minorHAnsi" w:hAnsiTheme="minorHAnsi"/>
          <w:szCs w:val="24"/>
        </w:rPr>
        <w:t>.  In each depression (“valley”), place only</w:t>
      </w:r>
      <w:r w:rsidRPr="001D6767">
        <w:rPr>
          <w:rFonts w:asciiTheme="minorHAnsi" w:hAnsiTheme="minorHAnsi"/>
          <w:szCs w:val="24"/>
        </w:rPr>
        <w:t xml:space="preserve"> a few crystals of each compound.  Do not allow the different substances to touch.</w:t>
      </w:r>
    </w:p>
    <w:p w:rsidR="00870BBB" w:rsidRPr="001D6767" w:rsidRDefault="00CA408F" w:rsidP="00870BBB">
      <w:pPr>
        <w:rPr>
          <w:rFonts w:asciiTheme="minorHAnsi" w:hAnsiTheme="minorHAnsi"/>
          <w:szCs w:val="24"/>
        </w:rPr>
      </w:pPr>
      <w:r w:rsidRPr="001D6767">
        <w:rPr>
          <w:rFonts w:asciiTheme="minorHAnsi" w:hAnsiTheme="minorHAnsi"/>
          <w:noProof/>
          <w:szCs w:val="24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74C9A5E5" wp14:editId="76EE490F">
                <wp:simplePos x="0" y="0"/>
                <wp:positionH relativeFrom="column">
                  <wp:posOffset>6057900</wp:posOffset>
                </wp:positionH>
                <wp:positionV relativeFrom="paragraph">
                  <wp:posOffset>116840</wp:posOffset>
                </wp:positionV>
                <wp:extent cx="685800" cy="13716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" cy="1371600"/>
                          <a:chOff x="10440" y="7200"/>
                          <a:chExt cx="1080" cy="2160"/>
                        </a:xfrm>
                      </wpg:grpSpPr>
                      <wps:wsp>
                        <wps:cNvPr id="7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0440" y="7200"/>
                            <a:ext cx="1080" cy="2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Oval 5"/>
                        <wps:cNvSpPr>
                          <a:spLocks noChangeArrowheads="1"/>
                        </wps:cNvSpPr>
                        <wps:spPr bwMode="auto">
                          <a:xfrm>
                            <a:off x="10620" y="7560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Oval 6"/>
                        <wps:cNvSpPr>
                          <a:spLocks noChangeArrowheads="1"/>
                        </wps:cNvSpPr>
                        <wps:spPr bwMode="auto">
                          <a:xfrm>
                            <a:off x="11160" y="7560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7"/>
                        <wps:cNvSpPr>
                          <a:spLocks noChangeArrowheads="1"/>
                        </wps:cNvSpPr>
                        <wps:spPr bwMode="auto">
                          <a:xfrm>
                            <a:off x="10620" y="8280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Oval 8"/>
                        <wps:cNvSpPr>
                          <a:spLocks noChangeArrowheads="1"/>
                        </wps:cNvSpPr>
                        <wps:spPr bwMode="auto">
                          <a:xfrm>
                            <a:off x="11160" y="8280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Oval 9"/>
                        <wps:cNvSpPr>
                          <a:spLocks noChangeArrowheads="1"/>
                        </wps:cNvSpPr>
                        <wps:spPr bwMode="auto">
                          <a:xfrm>
                            <a:off x="10620" y="8820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11160" y="8820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477pt;margin-top:9.2pt;width:54pt;height:108pt;z-index:-251656192" coordorigin="10440,7200" coordsize="108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">
                <v:rect id="Rectangle 4" o:spid="_x0000_s1027" style="position:absolute;left:10440;top:7200;width:1080;height:2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/>
                <v:oval id="Oval 5" o:spid="_x0000_s1028" style="position:absolute;left:10620;top:7560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Ut3L4A&#10;AADaAAAADwAAAGRycy9kb3ducmV2LnhtbERPTYvCMBC9C/sfwix401SLIl2jiCLoYQ9b3fvQjG2x&#10;mZRmrPXfm8PCHh/ve70dXKN66kLt2cBsmoAiLrytuTRwvRwnK1BBkC02nsnAiwJsNx+jNWbWP/mH&#10;+lxKFUM4ZGigEmkzrUNRkcMw9S1x5G6+cygRdqW2HT5juGv0PEmW2mHNsaHClvYVFff84Qwcyl2+&#10;7HUqi/R2OMni/vt9TmfGjD+H3RcooUH+xX/ukzUQt8Yr8Qboz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E1Ldy+AAAA2gAAAA8AAAAAAAAAAAAAAAAAmAIAAGRycy9kb3ducmV2&#10;LnhtbFBLBQYAAAAABAAEAPUAAACDAwAAAAA=&#10;"/>
                <v:oval id="Oval 6" o:spid="_x0000_s1029" style="position:absolute;left:11160;top:7560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IR8IA&#10;AADa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7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eYhHwgAAANoAAAAPAAAAAAAAAAAAAAAAAJgCAABkcnMvZG93&#10;bnJldi54bWxQSwUGAAAAAAQABAD1AAAAhwMAAAAA&#10;"/>
                <v:oval id="Oval 7" o:spid="_x0000_s1030" style="position:absolute;left:10620;top:8280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+sVMMA&#10;AADb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GVXn/RAez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+sVMMAAADbAAAADwAAAAAAAAAAAAAAAACYAgAAZHJzL2Rv&#10;d25yZXYueG1sUEsFBgAAAAAEAAQA9QAAAIgDAAAAAA==&#10;"/>
                <v:oval id="Oval 8" o:spid="_x0000_s1031" style="position:absolute;left:11160;top:8280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MJz8AA&#10;AADbAAAADwAAAGRycy9kb3ducmV2LnhtbERPTWvCQBC9C/6HZQq96SYGpaSuIkrBHjw0be9DdkyC&#10;2dmQHWP8925B6G0e73PW29G1aqA+NJ4NpPMEFHHpbcOVgZ/vj9kbqCDIFlvPZOBOAbab6WSNufU3&#10;/qKhkErFEA45GqhFulzrUNbkMMx9Rxy5s+8dSoR9pW2PtxjuWr1IkpV22HBsqLGjfU3lpbg6A4dq&#10;V6wGnckyOx+Osrz8nj6z1JjXl3H3DkpolH/x0320cX4Kf7/EA/Tm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/MJz8AAAADbAAAADwAAAAAAAAAAAAAAAACYAgAAZHJzL2Rvd25y&#10;ZXYueG1sUEsFBgAAAAAEAAQA9QAAAIUDAAAAAA==&#10;"/>
                <v:oval id="Oval 9" o:spid="_x0000_s1032" style="position:absolute;left:10620;top:8820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GXuMAA&#10;AADbAAAADwAAAGRycy9kb3ducmV2LnhtbERPTWvCQBC9C/6HZQRvutGglNRVpCLYgwdjex+yYxLM&#10;zobsNKb/vlsQvM3jfc5mN7hG9dSF2rOBxTwBRVx4W3Np4Ot6nL2BCoJssfFMBn4pwG47Hm0ws/7B&#10;F+pzKVUM4ZChgUqkzbQORUUOw9y3xJG7+c6hRNiV2nb4iOGu0cskWWuHNceGClv6qKi45z/OwKHc&#10;5+tep7JKb4eTrO7f5890Ycx0MuzfQQkN8hI/3Scb5y/h/5d4gN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yGXuMAAAADbAAAADwAAAAAAAAAAAAAAAACYAgAAZHJzL2Rvd25y&#10;ZXYueG1sUEsFBgAAAAAEAAQA9QAAAIUDAAAAAA==&#10;"/>
                <v:oval id="Oval 10" o:spid="_x0000_s1033" style="position:absolute;left:11160;top:8820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0yI8AA&#10;AADbAAAADwAAAGRycy9kb3ducmV2LnhtbERPTWvCQBC9C/0PyxS8mY0NiqSuIhVBDz006n3Ijkkw&#10;Oxuy05j++65Q6G0e73PW29G1aqA+NJ4NzJMUFHHpbcOVgcv5MFuBCoJssfVMBn4owHbzMlljbv2D&#10;v2gopFIxhEOOBmqRLtc6lDU5DInviCN3871DibCvtO3xEcNdq9/SdKkdNhwbauzoo6byXnw7A/tq&#10;VywHnckiu+2PsrhfP0/Z3Jjp67h7ByU0yr/4z320cX4Gz1/iAXr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G0yI8AAAADbAAAADwAAAAAAAAAAAAAAAACYAgAAZHJzL2Rvd25y&#10;ZXYueG1sUEsFBgAAAAAEAAQA9QAAAIUDAAAAAA==&#10;"/>
                <w10:wrap type="tight"/>
              </v:group>
            </w:pict>
          </mc:Fallback>
        </mc:AlternateContent>
      </w:r>
    </w:p>
    <w:p w:rsidR="00870BBB" w:rsidRDefault="00870BBB" w:rsidP="00CA408F">
      <w:pPr>
        <w:rPr>
          <w:rFonts w:asciiTheme="minorHAnsi" w:hAnsiTheme="minorHAnsi"/>
          <w:szCs w:val="24"/>
        </w:rPr>
      </w:pPr>
      <w:r w:rsidRPr="001D6767">
        <w:rPr>
          <w:rFonts w:asciiTheme="minorHAnsi" w:hAnsiTheme="minorHAnsi"/>
          <w:szCs w:val="24"/>
        </w:rPr>
        <w:t>2.  Draw or sketch the location of each compound in the diagram into the right.  Record a brief description of each substance</w:t>
      </w:r>
      <w:r w:rsidR="00CA408F">
        <w:rPr>
          <w:rFonts w:asciiTheme="minorHAnsi" w:hAnsiTheme="minorHAnsi"/>
          <w:szCs w:val="24"/>
        </w:rPr>
        <w:t xml:space="preserve"> in the table</w:t>
      </w:r>
      <w:r w:rsidRPr="001D6767">
        <w:rPr>
          <w:rFonts w:asciiTheme="minorHAnsi" w:hAnsiTheme="minorHAnsi"/>
          <w:szCs w:val="24"/>
        </w:rPr>
        <w:t xml:space="preserve">.  </w:t>
      </w:r>
    </w:p>
    <w:p w:rsidR="00CA408F" w:rsidRPr="001D6767" w:rsidRDefault="00CA408F" w:rsidP="00CA408F">
      <w:pPr>
        <w:rPr>
          <w:rFonts w:asciiTheme="minorHAnsi" w:hAnsiTheme="minorHAnsi"/>
          <w:szCs w:val="24"/>
        </w:rPr>
      </w:pPr>
    </w:p>
    <w:p w:rsidR="00870BBB" w:rsidRPr="001D6767" w:rsidRDefault="00870BBB" w:rsidP="00870BBB">
      <w:pPr>
        <w:rPr>
          <w:rFonts w:asciiTheme="minorHAnsi" w:hAnsiTheme="minorHAnsi"/>
          <w:szCs w:val="24"/>
        </w:rPr>
      </w:pPr>
      <w:r w:rsidRPr="001D6767">
        <w:rPr>
          <w:rFonts w:asciiTheme="minorHAnsi" w:hAnsiTheme="minorHAnsi"/>
          <w:szCs w:val="24"/>
        </w:rPr>
        <w:t xml:space="preserve">3.  Place the foil ‘boat’ on a hot </w:t>
      </w:r>
      <w:r w:rsidR="00F14B08">
        <w:rPr>
          <w:rFonts w:asciiTheme="minorHAnsi" w:hAnsiTheme="minorHAnsi"/>
          <w:szCs w:val="24"/>
        </w:rPr>
        <w:t xml:space="preserve">plate.  </w:t>
      </w:r>
      <w:r w:rsidRPr="001D6767">
        <w:rPr>
          <w:rFonts w:asciiTheme="minorHAnsi" w:hAnsiTheme="minorHAnsi"/>
          <w:szCs w:val="24"/>
        </w:rPr>
        <w:t xml:space="preserve"> </w:t>
      </w:r>
      <w:r w:rsidR="00F14B08">
        <w:rPr>
          <w:rFonts w:asciiTheme="minorHAnsi" w:hAnsiTheme="minorHAnsi"/>
          <w:szCs w:val="24"/>
        </w:rPr>
        <w:t>Record</w:t>
      </w:r>
      <w:r w:rsidRPr="001D6767">
        <w:rPr>
          <w:rFonts w:asciiTheme="minorHAnsi" w:hAnsiTheme="minorHAnsi"/>
          <w:szCs w:val="24"/>
        </w:rPr>
        <w:t xml:space="preserve"> the order of melting (1st, 2nd, …) on your data table.  After 5-8 minutes (instructor choice) record an ‘N’ if the substance did not melt.  Turn off the burner and allow the set up to cool before you dispose of the aluminum foil.</w:t>
      </w:r>
      <w:r w:rsidRPr="001D6767">
        <w:rPr>
          <w:rFonts w:asciiTheme="minorHAnsi" w:hAnsiTheme="minorHAnsi"/>
          <w:szCs w:val="24"/>
        </w:rPr>
        <w:cr/>
      </w:r>
      <w:r w:rsidRPr="001D6767">
        <w:rPr>
          <w:rFonts w:asciiTheme="minorHAnsi" w:hAnsiTheme="minorHAnsi"/>
          <w:szCs w:val="24"/>
        </w:rPr>
        <w:cr/>
        <w:t xml:space="preserve">4.  Pick up a conductivity tester (has small LED light(s)  on it).  Test that the unit is functional and battery is charged by placing a paper clip (unbend first to make long enough) across the tester’s leads. </w:t>
      </w:r>
    </w:p>
    <w:p w:rsidR="00870BBB" w:rsidRPr="001D6767" w:rsidRDefault="00870BBB" w:rsidP="00870BBB">
      <w:pPr>
        <w:rPr>
          <w:rFonts w:asciiTheme="minorHAnsi" w:hAnsiTheme="minorHAnsi"/>
          <w:szCs w:val="24"/>
        </w:rPr>
      </w:pPr>
    </w:p>
    <w:p w:rsidR="00870BBB" w:rsidRPr="001D6767" w:rsidRDefault="00870BBB" w:rsidP="00870BBB">
      <w:pPr>
        <w:rPr>
          <w:rFonts w:asciiTheme="minorHAnsi" w:hAnsiTheme="minorHAnsi"/>
          <w:szCs w:val="24"/>
        </w:rPr>
      </w:pPr>
      <w:r w:rsidRPr="001D6767">
        <w:rPr>
          <w:rFonts w:asciiTheme="minorHAnsi" w:hAnsiTheme="minorHAnsi"/>
          <w:szCs w:val="24"/>
        </w:rPr>
        <w:t>Rinse your beaker with a small amount of distilled water a few times and then fill the 30 ml beaker to the half way point.  Check with the tester that the beaker/water combination is clean.  The tester’s lights should be off or very dim.</w:t>
      </w:r>
    </w:p>
    <w:p w:rsidR="00870BBB" w:rsidRPr="001D6767" w:rsidRDefault="00870BBB" w:rsidP="00870BBB">
      <w:pPr>
        <w:rPr>
          <w:rFonts w:asciiTheme="minorHAnsi" w:hAnsiTheme="minorHAnsi"/>
          <w:szCs w:val="24"/>
        </w:rPr>
      </w:pPr>
    </w:p>
    <w:p w:rsidR="00870BBB" w:rsidRPr="001D6767" w:rsidRDefault="00F14B08" w:rsidP="00870BBB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5. Add a small amount of compound 1 (about a pencil’s eraser’s worth) to the beaker using the labeled splint.  </w:t>
      </w:r>
      <w:r w:rsidR="00870BBB" w:rsidRPr="001D6767">
        <w:rPr>
          <w:rFonts w:asciiTheme="minorHAnsi" w:hAnsiTheme="minorHAnsi"/>
          <w:szCs w:val="24"/>
        </w:rPr>
        <w:t xml:space="preserve">Add water and stir.  Observe for several minutes.  Record observations in your data table as:  </w:t>
      </w:r>
      <w:r w:rsidR="00870BBB" w:rsidRPr="001D6767">
        <w:rPr>
          <w:rFonts w:asciiTheme="minorHAnsi" w:hAnsiTheme="minorHAnsi"/>
          <w:i/>
          <w:szCs w:val="24"/>
        </w:rPr>
        <w:t>soluble</w:t>
      </w:r>
      <w:r w:rsidR="00870BBB" w:rsidRPr="001D6767">
        <w:rPr>
          <w:rFonts w:asciiTheme="minorHAnsi" w:hAnsiTheme="minorHAnsi"/>
          <w:szCs w:val="24"/>
        </w:rPr>
        <w:t xml:space="preserve">, </w:t>
      </w:r>
      <w:r w:rsidR="00870BBB" w:rsidRPr="001D6767">
        <w:rPr>
          <w:rFonts w:asciiTheme="minorHAnsi" w:hAnsiTheme="minorHAnsi"/>
          <w:i/>
          <w:szCs w:val="24"/>
        </w:rPr>
        <w:t>slightly soluble</w:t>
      </w:r>
      <w:r w:rsidR="00870BBB" w:rsidRPr="001D6767">
        <w:rPr>
          <w:rFonts w:asciiTheme="minorHAnsi" w:hAnsiTheme="minorHAnsi"/>
          <w:szCs w:val="24"/>
        </w:rPr>
        <w:t xml:space="preserve">, or </w:t>
      </w:r>
      <w:r w:rsidR="00870BBB" w:rsidRPr="001D6767">
        <w:rPr>
          <w:rFonts w:asciiTheme="minorHAnsi" w:hAnsiTheme="minorHAnsi"/>
          <w:i/>
          <w:szCs w:val="24"/>
        </w:rPr>
        <w:t>insoluble</w:t>
      </w:r>
      <w:r w:rsidR="00870BBB" w:rsidRPr="001D6767">
        <w:rPr>
          <w:rFonts w:asciiTheme="minorHAnsi" w:hAnsiTheme="minorHAnsi"/>
          <w:szCs w:val="24"/>
        </w:rPr>
        <w:t>.</w:t>
      </w:r>
      <w:r w:rsidR="00870BBB" w:rsidRPr="001D6767">
        <w:rPr>
          <w:rFonts w:asciiTheme="minorHAnsi" w:hAnsiTheme="minorHAnsi"/>
          <w:szCs w:val="24"/>
        </w:rPr>
        <w:cr/>
      </w:r>
      <w:r w:rsidR="00870BBB" w:rsidRPr="001D6767">
        <w:rPr>
          <w:rFonts w:asciiTheme="minorHAnsi" w:hAnsiTheme="minorHAnsi"/>
          <w:szCs w:val="24"/>
        </w:rPr>
        <w:cr/>
      </w:r>
      <w:r>
        <w:rPr>
          <w:rFonts w:asciiTheme="minorHAnsi" w:hAnsiTheme="minorHAnsi"/>
          <w:szCs w:val="24"/>
        </w:rPr>
        <w:t>6</w:t>
      </w:r>
      <w:r w:rsidR="00870BBB" w:rsidRPr="001D6767">
        <w:rPr>
          <w:rFonts w:asciiTheme="minorHAnsi" w:hAnsiTheme="minorHAnsi"/>
          <w:szCs w:val="24"/>
        </w:rPr>
        <w:t xml:space="preserve">.  Test the conductivity of </w:t>
      </w:r>
      <w:r>
        <w:rPr>
          <w:rFonts w:asciiTheme="minorHAnsi" w:hAnsiTheme="minorHAnsi"/>
          <w:szCs w:val="24"/>
        </w:rPr>
        <w:t>this</w:t>
      </w:r>
      <w:r w:rsidR="00870BBB" w:rsidRPr="001D6767">
        <w:rPr>
          <w:rFonts w:asciiTheme="minorHAnsi" w:hAnsiTheme="minorHAnsi"/>
          <w:szCs w:val="24"/>
        </w:rPr>
        <w:t xml:space="preserve"> solution with a conductivity tester.  Record whether the solution conducts electricity, </w:t>
      </w:r>
      <w:r w:rsidR="00870BBB" w:rsidRPr="001D6767">
        <w:rPr>
          <w:rFonts w:asciiTheme="minorHAnsi" w:hAnsiTheme="minorHAnsi"/>
          <w:i/>
          <w:szCs w:val="24"/>
        </w:rPr>
        <w:t>yes</w:t>
      </w:r>
      <w:r w:rsidR="00870BBB" w:rsidRPr="001D6767">
        <w:rPr>
          <w:rFonts w:asciiTheme="minorHAnsi" w:hAnsiTheme="minorHAnsi"/>
          <w:szCs w:val="24"/>
        </w:rPr>
        <w:t xml:space="preserve"> or </w:t>
      </w:r>
      <w:r w:rsidR="00870BBB" w:rsidRPr="001D6767">
        <w:rPr>
          <w:rFonts w:asciiTheme="minorHAnsi" w:hAnsiTheme="minorHAnsi"/>
          <w:i/>
          <w:szCs w:val="24"/>
        </w:rPr>
        <w:t>no</w:t>
      </w:r>
      <w:r w:rsidR="00870BBB" w:rsidRPr="001D6767">
        <w:rPr>
          <w:rFonts w:asciiTheme="minorHAnsi" w:hAnsiTheme="minorHAnsi"/>
          <w:szCs w:val="24"/>
        </w:rPr>
        <w:t>) in your data table.  Rinse the conductivity tester between tests and retest in distilled water to prove the tester has been adequately rinsed.</w:t>
      </w:r>
    </w:p>
    <w:p w:rsidR="00D1625F" w:rsidRDefault="00870BBB" w:rsidP="00870BBB">
      <w:pPr>
        <w:rPr>
          <w:rFonts w:asciiTheme="minorHAnsi" w:hAnsiTheme="minorHAnsi"/>
          <w:szCs w:val="24"/>
        </w:rPr>
      </w:pPr>
      <w:r w:rsidRPr="001D6767">
        <w:rPr>
          <w:rFonts w:asciiTheme="minorHAnsi" w:hAnsiTheme="minorHAnsi"/>
          <w:szCs w:val="24"/>
        </w:rPr>
        <w:cr/>
      </w:r>
      <w:r w:rsidR="00F14B08">
        <w:rPr>
          <w:rFonts w:asciiTheme="minorHAnsi" w:hAnsiTheme="minorHAnsi"/>
          <w:szCs w:val="24"/>
        </w:rPr>
        <w:t>7. Repeat steps 5 and 6 for the remaining compounds</w:t>
      </w:r>
    </w:p>
    <w:p w:rsidR="00316996" w:rsidRDefault="00316996" w:rsidP="00870BBB">
      <w:pPr>
        <w:rPr>
          <w:rFonts w:asciiTheme="minorHAnsi" w:hAnsiTheme="minorHAnsi"/>
          <w:szCs w:val="24"/>
        </w:rPr>
      </w:pPr>
    </w:p>
    <w:p w:rsidR="00D1625F" w:rsidRDefault="00D1625F" w:rsidP="00870BBB">
      <w:pPr>
        <w:rPr>
          <w:rFonts w:asciiTheme="minorHAnsi" w:hAnsiTheme="minorHAnsi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6"/>
        <w:gridCol w:w="1836"/>
        <w:gridCol w:w="1836"/>
        <w:gridCol w:w="1836"/>
        <w:gridCol w:w="1836"/>
        <w:gridCol w:w="1836"/>
      </w:tblGrid>
      <w:tr w:rsidR="00F27507" w:rsidTr="00F27507">
        <w:tc>
          <w:tcPr>
            <w:tcW w:w="1836" w:type="dxa"/>
          </w:tcPr>
          <w:p w:rsidR="00F27507" w:rsidRPr="00F27507" w:rsidRDefault="00F27507" w:rsidP="00F27507">
            <w:pPr>
              <w:jc w:val="center"/>
              <w:rPr>
                <w:rFonts w:asciiTheme="minorHAnsi" w:hAnsiTheme="minorHAnsi"/>
                <w:b/>
                <w:sz w:val="28"/>
                <w:szCs w:val="24"/>
              </w:rPr>
            </w:pPr>
            <w:r w:rsidRPr="00F27507">
              <w:rPr>
                <w:rFonts w:asciiTheme="minorHAnsi" w:hAnsiTheme="minorHAnsi"/>
                <w:b/>
                <w:sz w:val="28"/>
                <w:szCs w:val="24"/>
              </w:rPr>
              <w:lastRenderedPageBreak/>
              <w:t>Pure Substance</w:t>
            </w:r>
          </w:p>
        </w:tc>
        <w:tc>
          <w:tcPr>
            <w:tcW w:w="1836" w:type="dxa"/>
          </w:tcPr>
          <w:p w:rsidR="00F27507" w:rsidRPr="00F27507" w:rsidRDefault="00F27507" w:rsidP="00F27507">
            <w:pPr>
              <w:jc w:val="center"/>
              <w:rPr>
                <w:rFonts w:asciiTheme="minorHAnsi" w:hAnsiTheme="minorHAnsi"/>
                <w:b/>
                <w:sz w:val="28"/>
                <w:szCs w:val="24"/>
              </w:rPr>
            </w:pPr>
            <w:r w:rsidRPr="00F27507">
              <w:rPr>
                <w:rFonts w:asciiTheme="minorHAnsi" w:hAnsiTheme="minorHAnsi"/>
                <w:b/>
                <w:sz w:val="28"/>
                <w:szCs w:val="24"/>
              </w:rPr>
              <w:t>Element in Bond</w:t>
            </w:r>
          </w:p>
        </w:tc>
        <w:tc>
          <w:tcPr>
            <w:tcW w:w="1836" w:type="dxa"/>
          </w:tcPr>
          <w:p w:rsidR="00F27507" w:rsidRPr="00F27507" w:rsidRDefault="00F14B08" w:rsidP="00F27507">
            <w:pPr>
              <w:jc w:val="center"/>
              <w:rPr>
                <w:rFonts w:asciiTheme="minorHAnsi" w:hAnsiTheme="minorHAnsi"/>
                <w:b/>
                <w:sz w:val="28"/>
                <w:szCs w:val="24"/>
              </w:rPr>
            </w:pPr>
            <w:r>
              <w:rPr>
                <w:rFonts w:asciiTheme="minorHAnsi" w:hAnsiTheme="minorHAnsi"/>
                <w:b/>
                <w:sz w:val="28"/>
                <w:szCs w:val="24"/>
              </w:rPr>
              <w:t>Bond Type</w:t>
            </w:r>
          </w:p>
        </w:tc>
        <w:tc>
          <w:tcPr>
            <w:tcW w:w="1836" w:type="dxa"/>
          </w:tcPr>
          <w:p w:rsidR="00F27507" w:rsidRPr="00F27507" w:rsidRDefault="00F27507" w:rsidP="00F27507">
            <w:pPr>
              <w:jc w:val="center"/>
              <w:rPr>
                <w:rFonts w:asciiTheme="minorHAnsi" w:hAnsiTheme="minorHAnsi"/>
                <w:b/>
                <w:sz w:val="28"/>
                <w:szCs w:val="24"/>
              </w:rPr>
            </w:pPr>
            <w:r w:rsidRPr="00F27507">
              <w:rPr>
                <w:rFonts w:asciiTheme="minorHAnsi" w:hAnsiTheme="minorHAnsi"/>
                <w:b/>
                <w:sz w:val="28"/>
                <w:szCs w:val="24"/>
              </w:rPr>
              <w:t>Order of Melting</w:t>
            </w:r>
          </w:p>
        </w:tc>
        <w:tc>
          <w:tcPr>
            <w:tcW w:w="1836" w:type="dxa"/>
          </w:tcPr>
          <w:p w:rsidR="00F27507" w:rsidRPr="00F27507" w:rsidRDefault="00F27507" w:rsidP="00F27507">
            <w:pPr>
              <w:jc w:val="center"/>
              <w:rPr>
                <w:rFonts w:asciiTheme="minorHAnsi" w:hAnsiTheme="minorHAnsi"/>
                <w:b/>
                <w:sz w:val="28"/>
                <w:szCs w:val="24"/>
              </w:rPr>
            </w:pPr>
            <w:r w:rsidRPr="00F27507">
              <w:rPr>
                <w:rFonts w:asciiTheme="minorHAnsi" w:hAnsiTheme="minorHAnsi"/>
                <w:b/>
                <w:sz w:val="28"/>
                <w:szCs w:val="24"/>
              </w:rPr>
              <w:t>Solubility</w:t>
            </w:r>
          </w:p>
        </w:tc>
        <w:tc>
          <w:tcPr>
            <w:tcW w:w="1836" w:type="dxa"/>
          </w:tcPr>
          <w:p w:rsidR="00F27507" w:rsidRPr="00F27507" w:rsidRDefault="00F27507" w:rsidP="00F27507">
            <w:pPr>
              <w:jc w:val="center"/>
              <w:rPr>
                <w:rFonts w:asciiTheme="minorHAnsi" w:hAnsiTheme="minorHAnsi"/>
                <w:b/>
                <w:sz w:val="28"/>
                <w:szCs w:val="24"/>
              </w:rPr>
            </w:pPr>
            <w:r w:rsidRPr="00F27507">
              <w:rPr>
                <w:rFonts w:asciiTheme="minorHAnsi" w:hAnsiTheme="minorHAnsi"/>
                <w:b/>
                <w:sz w:val="28"/>
                <w:szCs w:val="24"/>
              </w:rPr>
              <w:t>Conductivity</w:t>
            </w:r>
          </w:p>
        </w:tc>
      </w:tr>
      <w:tr w:rsidR="00F27507" w:rsidTr="00F27507">
        <w:tc>
          <w:tcPr>
            <w:tcW w:w="1836" w:type="dxa"/>
          </w:tcPr>
          <w:p w:rsidR="00F27507" w:rsidRDefault="00F27507" w:rsidP="00F27507">
            <w:pPr>
              <w:pStyle w:val="ListParagraph"/>
              <w:numPr>
                <w:ilvl w:val="0"/>
                <w:numId w:val="6"/>
              </w:numPr>
              <w:ind w:left="360" w:hanging="270"/>
              <w:jc w:val="center"/>
              <w:rPr>
                <w:rFonts w:asciiTheme="minorHAnsi" w:hAnsiTheme="minorHAnsi"/>
                <w:szCs w:val="24"/>
              </w:rPr>
            </w:pPr>
            <w:r w:rsidRPr="00F27507">
              <w:rPr>
                <w:rFonts w:asciiTheme="minorHAnsi" w:hAnsiTheme="minorHAnsi"/>
                <w:szCs w:val="24"/>
              </w:rPr>
              <w:t>Glucose</w:t>
            </w:r>
          </w:p>
          <w:p w:rsidR="00F27507" w:rsidRDefault="00F27507" w:rsidP="00F27507">
            <w:pPr>
              <w:jc w:val="center"/>
              <w:rPr>
                <w:rFonts w:asciiTheme="minorHAnsi" w:hAnsiTheme="minorHAnsi"/>
                <w:szCs w:val="24"/>
              </w:rPr>
            </w:pPr>
          </w:p>
          <w:p w:rsidR="00F27507" w:rsidRPr="00F27507" w:rsidRDefault="00F27507" w:rsidP="00F27507">
            <w:pPr>
              <w:jc w:val="center"/>
              <w:rPr>
                <w:rFonts w:asciiTheme="minorHAnsi" w:hAnsiTheme="minorHAnsi"/>
                <w:szCs w:val="24"/>
              </w:rPr>
            </w:pPr>
            <w:r w:rsidRPr="00F27507">
              <w:rPr>
                <w:rFonts w:asciiTheme="minorHAnsi" w:hAnsiTheme="minorHAnsi"/>
                <w:szCs w:val="24"/>
              </w:rPr>
              <w:t>C6H12O6</w:t>
            </w:r>
          </w:p>
          <w:p w:rsidR="00F27507" w:rsidRPr="00F27507" w:rsidRDefault="00F27507" w:rsidP="00F27507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1836" w:type="dxa"/>
          </w:tcPr>
          <w:p w:rsidR="00F27507" w:rsidRDefault="00F27507" w:rsidP="00870B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836" w:type="dxa"/>
          </w:tcPr>
          <w:p w:rsidR="00F27507" w:rsidRDefault="00F27507" w:rsidP="00870B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836" w:type="dxa"/>
          </w:tcPr>
          <w:p w:rsidR="00F27507" w:rsidRDefault="00F27507" w:rsidP="00870B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836" w:type="dxa"/>
          </w:tcPr>
          <w:p w:rsidR="00F27507" w:rsidRDefault="00F27507" w:rsidP="00870B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836" w:type="dxa"/>
          </w:tcPr>
          <w:p w:rsidR="00F27507" w:rsidRDefault="00F27507" w:rsidP="00870BBB">
            <w:pPr>
              <w:rPr>
                <w:rFonts w:asciiTheme="minorHAnsi" w:hAnsiTheme="minorHAnsi"/>
                <w:szCs w:val="24"/>
              </w:rPr>
            </w:pPr>
          </w:p>
        </w:tc>
      </w:tr>
      <w:tr w:rsidR="00F27507" w:rsidTr="00F27507">
        <w:tc>
          <w:tcPr>
            <w:tcW w:w="1836" w:type="dxa"/>
          </w:tcPr>
          <w:p w:rsidR="00F27507" w:rsidRDefault="00F27507" w:rsidP="00F27507">
            <w:pPr>
              <w:pStyle w:val="ListParagraph"/>
              <w:numPr>
                <w:ilvl w:val="0"/>
                <w:numId w:val="6"/>
              </w:numPr>
              <w:ind w:left="360" w:hanging="270"/>
              <w:jc w:val="center"/>
              <w:rPr>
                <w:rFonts w:asciiTheme="minorHAnsi" w:hAnsiTheme="minorHAnsi"/>
                <w:szCs w:val="24"/>
              </w:rPr>
            </w:pPr>
            <w:r w:rsidRPr="00F27507">
              <w:rPr>
                <w:rFonts w:asciiTheme="minorHAnsi" w:hAnsiTheme="minorHAnsi"/>
                <w:szCs w:val="24"/>
              </w:rPr>
              <w:t>Salicylic Acid</w:t>
            </w:r>
          </w:p>
          <w:p w:rsidR="00F27507" w:rsidRDefault="00F27507" w:rsidP="00F27507">
            <w:pPr>
              <w:jc w:val="center"/>
              <w:rPr>
                <w:rFonts w:asciiTheme="minorHAnsi" w:hAnsiTheme="minorHAnsi"/>
                <w:szCs w:val="24"/>
              </w:rPr>
            </w:pPr>
          </w:p>
          <w:p w:rsidR="00F27507" w:rsidRDefault="00F27507" w:rsidP="00F27507">
            <w:pPr>
              <w:jc w:val="center"/>
              <w:rPr>
                <w:rFonts w:asciiTheme="minorHAnsi" w:hAnsiTheme="minorHAnsi"/>
                <w:szCs w:val="24"/>
              </w:rPr>
            </w:pPr>
            <w:r w:rsidRPr="00F27507">
              <w:rPr>
                <w:rFonts w:asciiTheme="minorHAnsi" w:hAnsiTheme="minorHAnsi"/>
                <w:szCs w:val="24"/>
              </w:rPr>
              <w:t>C7H5O3</w:t>
            </w:r>
          </w:p>
          <w:p w:rsidR="00F27507" w:rsidRPr="00F27507" w:rsidRDefault="00F27507" w:rsidP="00F27507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1836" w:type="dxa"/>
          </w:tcPr>
          <w:p w:rsidR="00F27507" w:rsidRDefault="00F27507" w:rsidP="00870B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836" w:type="dxa"/>
          </w:tcPr>
          <w:p w:rsidR="00F27507" w:rsidRDefault="00F27507" w:rsidP="00870B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836" w:type="dxa"/>
          </w:tcPr>
          <w:p w:rsidR="00F27507" w:rsidRDefault="00F27507" w:rsidP="00870B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836" w:type="dxa"/>
          </w:tcPr>
          <w:p w:rsidR="00F27507" w:rsidRDefault="00F27507" w:rsidP="00870B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836" w:type="dxa"/>
          </w:tcPr>
          <w:p w:rsidR="00F27507" w:rsidRDefault="00F27507" w:rsidP="00870BBB">
            <w:pPr>
              <w:rPr>
                <w:rFonts w:asciiTheme="minorHAnsi" w:hAnsiTheme="minorHAnsi"/>
                <w:szCs w:val="24"/>
              </w:rPr>
            </w:pPr>
          </w:p>
        </w:tc>
      </w:tr>
      <w:tr w:rsidR="00F27507" w:rsidTr="00F27507">
        <w:tc>
          <w:tcPr>
            <w:tcW w:w="1836" w:type="dxa"/>
          </w:tcPr>
          <w:p w:rsidR="00F27507" w:rsidRDefault="00F27507" w:rsidP="00F27507">
            <w:pPr>
              <w:pStyle w:val="ListParagraph"/>
              <w:numPr>
                <w:ilvl w:val="0"/>
                <w:numId w:val="6"/>
              </w:numPr>
              <w:ind w:left="360" w:hanging="270"/>
              <w:jc w:val="center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Calcium Chloride</w:t>
            </w:r>
          </w:p>
          <w:p w:rsidR="00F27507" w:rsidRDefault="00F27507" w:rsidP="00F27507">
            <w:pPr>
              <w:jc w:val="center"/>
              <w:rPr>
                <w:rFonts w:asciiTheme="minorHAnsi" w:hAnsiTheme="minorHAnsi"/>
                <w:szCs w:val="24"/>
              </w:rPr>
            </w:pPr>
          </w:p>
          <w:p w:rsidR="00F27507" w:rsidRPr="00F27507" w:rsidRDefault="00F27507" w:rsidP="00F14B08">
            <w:pPr>
              <w:jc w:val="center"/>
              <w:rPr>
                <w:rFonts w:asciiTheme="minorHAnsi" w:hAnsiTheme="minorHAnsi"/>
                <w:szCs w:val="24"/>
              </w:rPr>
            </w:pPr>
            <w:r w:rsidRPr="00F27507">
              <w:rPr>
                <w:rFonts w:asciiTheme="minorHAnsi" w:hAnsiTheme="minorHAnsi"/>
                <w:szCs w:val="24"/>
              </w:rPr>
              <w:t>CaCl2</w:t>
            </w:r>
          </w:p>
        </w:tc>
        <w:tc>
          <w:tcPr>
            <w:tcW w:w="1836" w:type="dxa"/>
          </w:tcPr>
          <w:p w:rsidR="00F27507" w:rsidRDefault="00F27507" w:rsidP="00870B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836" w:type="dxa"/>
          </w:tcPr>
          <w:p w:rsidR="00F27507" w:rsidRDefault="00F27507" w:rsidP="00870B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836" w:type="dxa"/>
          </w:tcPr>
          <w:p w:rsidR="00F27507" w:rsidRDefault="00F27507" w:rsidP="00870B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836" w:type="dxa"/>
          </w:tcPr>
          <w:p w:rsidR="00F27507" w:rsidRDefault="00F27507" w:rsidP="00870B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836" w:type="dxa"/>
          </w:tcPr>
          <w:p w:rsidR="00F27507" w:rsidRDefault="00F27507" w:rsidP="00870BBB">
            <w:pPr>
              <w:rPr>
                <w:rFonts w:asciiTheme="minorHAnsi" w:hAnsiTheme="minorHAnsi"/>
                <w:szCs w:val="24"/>
              </w:rPr>
            </w:pPr>
          </w:p>
        </w:tc>
      </w:tr>
      <w:tr w:rsidR="00F27507" w:rsidTr="00F27507">
        <w:tc>
          <w:tcPr>
            <w:tcW w:w="1836" w:type="dxa"/>
          </w:tcPr>
          <w:p w:rsidR="00F27507" w:rsidRDefault="00F27507" w:rsidP="00F27507">
            <w:pPr>
              <w:pStyle w:val="ListParagraph"/>
              <w:numPr>
                <w:ilvl w:val="0"/>
                <w:numId w:val="6"/>
              </w:numPr>
              <w:ind w:left="360" w:hanging="270"/>
              <w:jc w:val="center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Starch</w:t>
            </w:r>
          </w:p>
          <w:p w:rsidR="00F27507" w:rsidRDefault="00F27507" w:rsidP="00F27507">
            <w:pPr>
              <w:jc w:val="center"/>
              <w:rPr>
                <w:rFonts w:asciiTheme="minorHAnsi" w:hAnsiTheme="minorHAnsi"/>
                <w:szCs w:val="24"/>
              </w:rPr>
            </w:pPr>
          </w:p>
          <w:p w:rsidR="00F27507" w:rsidRDefault="00F27507" w:rsidP="00F27507">
            <w:pPr>
              <w:jc w:val="center"/>
              <w:rPr>
                <w:rFonts w:asciiTheme="minorHAnsi" w:hAnsiTheme="minorHAnsi"/>
                <w:szCs w:val="24"/>
              </w:rPr>
            </w:pPr>
            <w:r w:rsidRPr="00F27507">
              <w:rPr>
                <w:rFonts w:asciiTheme="minorHAnsi" w:hAnsiTheme="minorHAnsi"/>
                <w:szCs w:val="24"/>
              </w:rPr>
              <w:t>(C6H10O5)n</w:t>
            </w:r>
          </w:p>
          <w:p w:rsidR="00F27507" w:rsidRPr="00F27507" w:rsidRDefault="00F27507" w:rsidP="008A6ACC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836" w:type="dxa"/>
          </w:tcPr>
          <w:p w:rsidR="00F27507" w:rsidRDefault="00F27507" w:rsidP="00870B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836" w:type="dxa"/>
          </w:tcPr>
          <w:p w:rsidR="00F27507" w:rsidRDefault="00F27507" w:rsidP="00870B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836" w:type="dxa"/>
          </w:tcPr>
          <w:p w:rsidR="00F27507" w:rsidRDefault="00F27507" w:rsidP="00870B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836" w:type="dxa"/>
          </w:tcPr>
          <w:p w:rsidR="00F27507" w:rsidRDefault="00F27507" w:rsidP="00870B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836" w:type="dxa"/>
          </w:tcPr>
          <w:p w:rsidR="00F27507" w:rsidRDefault="00F27507" w:rsidP="00870BBB">
            <w:pPr>
              <w:rPr>
                <w:rFonts w:asciiTheme="minorHAnsi" w:hAnsiTheme="minorHAnsi"/>
                <w:szCs w:val="24"/>
              </w:rPr>
            </w:pPr>
          </w:p>
        </w:tc>
      </w:tr>
      <w:tr w:rsidR="00F27507" w:rsidTr="00F27507">
        <w:tc>
          <w:tcPr>
            <w:tcW w:w="1836" w:type="dxa"/>
          </w:tcPr>
          <w:p w:rsidR="00F27507" w:rsidRDefault="00F27507" w:rsidP="00F27507">
            <w:pPr>
              <w:pStyle w:val="ListParagraph"/>
              <w:numPr>
                <w:ilvl w:val="0"/>
                <w:numId w:val="6"/>
              </w:numPr>
              <w:ind w:left="360" w:hanging="270"/>
              <w:jc w:val="center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Sodium Chloride</w:t>
            </w:r>
          </w:p>
          <w:p w:rsidR="00F27507" w:rsidRDefault="00F27507" w:rsidP="00F27507">
            <w:pPr>
              <w:jc w:val="center"/>
              <w:rPr>
                <w:rFonts w:asciiTheme="minorHAnsi" w:hAnsiTheme="minorHAnsi"/>
                <w:szCs w:val="24"/>
              </w:rPr>
            </w:pPr>
          </w:p>
          <w:p w:rsidR="00F27507" w:rsidRPr="00F27507" w:rsidRDefault="00F27507" w:rsidP="008A6ACC">
            <w:pPr>
              <w:jc w:val="center"/>
              <w:rPr>
                <w:rFonts w:asciiTheme="minorHAnsi" w:hAnsiTheme="minorHAnsi"/>
                <w:szCs w:val="24"/>
              </w:rPr>
            </w:pPr>
            <w:r w:rsidRPr="00F27507">
              <w:rPr>
                <w:rFonts w:asciiTheme="minorHAnsi" w:hAnsiTheme="minorHAnsi"/>
                <w:szCs w:val="24"/>
              </w:rPr>
              <w:t>NaCl</w:t>
            </w:r>
          </w:p>
        </w:tc>
        <w:tc>
          <w:tcPr>
            <w:tcW w:w="1836" w:type="dxa"/>
          </w:tcPr>
          <w:p w:rsidR="00F27507" w:rsidRDefault="00F27507" w:rsidP="00870B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836" w:type="dxa"/>
          </w:tcPr>
          <w:p w:rsidR="00F27507" w:rsidRDefault="00F27507" w:rsidP="00870B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836" w:type="dxa"/>
          </w:tcPr>
          <w:p w:rsidR="00F27507" w:rsidRDefault="00F27507" w:rsidP="00870B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836" w:type="dxa"/>
          </w:tcPr>
          <w:p w:rsidR="00F27507" w:rsidRDefault="00F27507" w:rsidP="00870B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836" w:type="dxa"/>
          </w:tcPr>
          <w:p w:rsidR="00F27507" w:rsidRDefault="00F27507" w:rsidP="00870BBB">
            <w:pPr>
              <w:rPr>
                <w:rFonts w:asciiTheme="minorHAnsi" w:hAnsiTheme="minorHAnsi"/>
                <w:szCs w:val="24"/>
              </w:rPr>
            </w:pPr>
          </w:p>
        </w:tc>
      </w:tr>
      <w:tr w:rsidR="00F27507" w:rsidTr="00F27507">
        <w:tc>
          <w:tcPr>
            <w:tcW w:w="1836" w:type="dxa"/>
          </w:tcPr>
          <w:p w:rsidR="00F27507" w:rsidRDefault="00F27507" w:rsidP="00F27507">
            <w:pPr>
              <w:pStyle w:val="ListParagraph"/>
              <w:numPr>
                <w:ilvl w:val="0"/>
                <w:numId w:val="6"/>
              </w:numPr>
              <w:ind w:left="360" w:hanging="270"/>
              <w:jc w:val="center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Potassium Chloride</w:t>
            </w:r>
          </w:p>
          <w:p w:rsidR="00F27507" w:rsidRDefault="00F27507" w:rsidP="00F27507">
            <w:pPr>
              <w:pStyle w:val="ListParagraph"/>
              <w:ind w:left="360"/>
              <w:rPr>
                <w:rFonts w:asciiTheme="minorHAnsi" w:hAnsiTheme="minorHAnsi"/>
                <w:szCs w:val="24"/>
              </w:rPr>
            </w:pPr>
          </w:p>
          <w:p w:rsidR="00F27507" w:rsidRPr="00F27507" w:rsidRDefault="00F27507" w:rsidP="008A6ACC">
            <w:pPr>
              <w:jc w:val="center"/>
              <w:rPr>
                <w:rFonts w:asciiTheme="minorHAnsi" w:hAnsiTheme="minorHAnsi"/>
                <w:szCs w:val="24"/>
              </w:rPr>
            </w:pPr>
            <w:r w:rsidRPr="00F27507">
              <w:rPr>
                <w:rFonts w:asciiTheme="minorHAnsi" w:hAnsiTheme="minorHAnsi"/>
                <w:szCs w:val="24"/>
              </w:rPr>
              <w:t>KCl</w:t>
            </w:r>
          </w:p>
        </w:tc>
        <w:tc>
          <w:tcPr>
            <w:tcW w:w="1836" w:type="dxa"/>
          </w:tcPr>
          <w:p w:rsidR="00F27507" w:rsidRDefault="00F27507" w:rsidP="00870B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836" w:type="dxa"/>
          </w:tcPr>
          <w:p w:rsidR="00F27507" w:rsidRDefault="00F27507" w:rsidP="00870B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836" w:type="dxa"/>
          </w:tcPr>
          <w:p w:rsidR="00F27507" w:rsidRDefault="00F27507" w:rsidP="00870B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836" w:type="dxa"/>
          </w:tcPr>
          <w:p w:rsidR="00F27507" w:rsidRDefault="00F27507" w:rsidP="00870B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836" w:type="dxa"/>
          </w:tcPr>
          <w:p w:rsidR="00F27507" w:rsidRDefault="00F27507" w:rsidP="00870BBB">
            <w:pPr>
              <w:rPr>
                <w:rFonts w:asciiTheme="minorHAnsi" w:hAnsiTheme="minorHAnsi"/>
                <w:szCs w:val="24"/>
              </w:rPr>
            </w:pPr>
          </w:p>
        </w:tc>
      </w:tr>
    </w:tbl>
    <w:p w:rsidR="00D1625F" w:rsidRPr="008A6ACC" w:rsidRDefault="00D1625F" w:rsidP="00870BBB">
      <w:pPr>
        <w:rPr>
          <w:rFonts w:asciiTheme="minorHAnsi" w:hAnsiTheme="minorHAnsi"/>
          <w:b/>
          <w:szCs w:val="24"/>
        </w:rPr>
      </w:pPr>
    </w:p>
    <w:p w:rsidR="00870BBB" w:rsidRPr="008A6ACC" w:rsidRDefault="00870BBB" w:rsidP="00870BBB">
      <w:pPr>
        <w:rPr>
          <w:rFonts w:asciiTheme="minorHAnsi" w:hAnsiTheme="minorHAnsi"/>
          <w:b/>
          <w:szCs w:val="24"/>
        </w:rPr>
      </w:pPr>
      <w:r w:rsidRPr="008A6ACC">
        <w:rPr>
          <w:rFonts w:asciiTheme="minorHAnsi" w:hAnsiTheme="minorHAnsi"/>
          <w:b/>
          <w:szCs w:val="24"/>
          <w:u w:val="single"/>
        </w:rPr>
        <w:t>Conclusions:</w:t>
      </w:r>
    </w:p>
    <w:p w:rsidR="00870BBB" w:rsidRPr="001D6767" w:rsidRDefault="00870BBB" w:rsidP="00870BBB">
      <w:pPr>
        <w:rPr>
          <w:rFonts w:asciiTheme="minorHAnsi" w:hAnsiTheme="minorHAnsi"/>
          <w:szCs w:val="24"/>
        </w:rPr>
      </w:pPr>
    </w:p>
    <w:p w:rsidR="00870BBB" w:rsidRPr="001D6767" w:rsidRDefault="00870BBB" w:rsidP="00870BBB">
      <w:pPr>
        <w:rPr>
          <w:rFonts w:asciiTheme="minorHAnsi" w:hAnsiTheme="minorHAnsi"/>
          <w:szCs w:val="24"/>
        </w:rPr>
      </w:pPr>
      <w:r w:rsidRPr="001D6767">
        <w:rPr>
          <w:rFonts w:asciiTheme="minorHAnsi" w:hAnsiTheme="minorHAnsi"/>
          <w:szCs w:val="24"/>
        </w:rPr>
        <w:t>1.  Look at the types of elements in the bonds.  What types of elements in a compound tend to have a high melting temperature</w:t>
      </w:r>
      <w:r w:rsidR="00880ABA">
        <w:rPr>
          <w:rFonts w:asciiTheme="minorHAnsi" w:hAnsiTheme="minorHAnsi"/>
          <w:szCs w:val="24"/>
        </w:rPr>
        <w:t xml:space="preserve"> </w:t>
      </w:r>
      <w:bookmarkStart w:id="0" w:name="_GoBack"/>
      <w:bookmarkEnd w:id="0"/>
      <w:r w:rsidR="00F14B08">
        <w:rPr>
          <w:rFonts w:asciiTheme="minorHAnsi" w:hAnsiTheme="minorHAnsi"/>
          <w:szCs w:val="24"/>
        </w:rPr>
        <w:t>(did not melt)</w:t>
      </w:r>
      <w:r w:rsidRPr="001D6767">
        <w:rPr>
          <w:rFonts w:asciiTheme="minorHAnsi" w:hAnsiTheme="minorHAnsi"/>
          <w:szCs w:val="24"/>
        </w:rPr>
        <w:t>? ____________________________________________________________</w:t>
      </w:r>
    </w:p>
    <w:p w:rsidR="00870BBB" w:rsidRPr="001D6767" w:rsidRDefault="00870BBB" w:rsidP="00870BBB">
      <w:pPr>
        <w:rPr>
          <w:rFonts w:asciiTheme="minorHAnsi" w:hAnsiTheme="minorHAnsi"/>
          <w:szCs w:val="24"/>
        </w:rPr>
      </w:pPr>
    </w:p>
    <w:p w:rsidR="00870BBB" w:rsidRPr="001D6767" w:rsidRDefault="00870BBB" w:rsidP="00870BBB">
      <w:pPr>
        <w:rPr>
          <w:rFonts w:asciiTheme="minorHAnsi" w:hAnsiTheme="minorHAnsi"/>
          <w:szCs w:val="24"/>
        </w:rPr>
      </w:pPr>
      <w:r w:rsidRPr="001D6767">
        <w:rPr>
          <w:rFonts w:asciiTheme="minorHAnsi" w:hAnsiTheme="minorHAnsi"/>
          <w:szCs w:val="24"/>
        </w:rPr>
        <w:t>2.  What is generally true about the solubility in water for the compounds with high melting temperature?</w:t>
      </w:r>
    </w:p>
    <w:p w:rsidR="00870BBB" w:rsidRPr="001D6767" w:rsidRDefault="00870BBB" w:rsidP="00870BBB">
      <w:pPr>
        <w:rPr>
          <w:rFonts w:asciiTheme="minorHAnsi" w:hAnsiTheme="minorHAnsi"/>
          <w:szCs w:val="24"/>
        </w:rPr>
      </w:pPr>
    </w:p>
    <w:p w:rsidR="00870BBB" w:rsidRPr="001D6767" w:rsidRDefault="00870BBB" w:rsidP="00870BBB">
      <w:pPr>
        <w:rPr>
          <w:rFonts w:asciiTheme="minorHAnsi" w:hAnsiTheme="minorHAnsi"/>
          <w:szCs w:val="24"/>
        </w:rPr>
      </w:pPr>
      <w:r w:rsidRPr="001D6767">
        <w:rPr>
          <w:rFonts w:asciiTheme="minorHAnsi" w:hAnsiTheme="minorHAnsi"/>
          <w:szCs w:val="24"/>
        </w:rPr>
        <w:t>____________________________________________________________</w:t>
      </w:r>
    </w:p>
    <w:p w:rsidR="00870BBB" w:rsidRPr="001D6767" w:rsidRDefault="00870BBB" w:rsidP="00870BBB">
      <w:pPr>
        <w:rPr>
          <w:rFonts w:asciiTheme="minorHAnsi" w:hAnsiTheme="minorHAnsi"/>
          <w:szCs w:val="24"/>
        </w:rPr>
      </w:pPr>
    </w:p>
    <w:p w:rsidR="00870BBB" w:rsidRPr="001D6767" w:rsidRDefault="00870BBB" w:rsidP="00870BBB">
      <w:pPr>
        <w:rPr>
          <w:rFonts w:asciiTheme="minorHAnsi" w:hAnsiTheme="minorHAnsi"/>
          <w:szCs w:val="24"/>
        </w:rPr>
      </w:pPr>
      <w:r w:rsidRPr="001D6767">
        <w:rPr>
          <w:rFonts w:asciiTheme="minorHAnsi" w:hAnsiTheme="minorHAnsi"/>
          <w:szCs w:val="24"/>
        </w:rPr>
        <w:t>3.  What is generally true about the conductivity for the compounds with a high melting temperature?</w:t>
      </w:r>
    </w:p>
    <w:p w:rsidR="00870BBB" w:rsidRPr="001D6767" w:rsidRDefault="00870BBB" w:rsidP="00870BBB">
      <w:pPr>
        <w:rPr>
          <w:rFonts w:asciiTheme="minorHAnsi" w:hAnsiTheme="minorHAnsi"/>
          <w:szCs w:val="24"/>
        </w:rPr>
      </w:pPr>
      <w:r w:rsidRPr="001D6767">
        <w:rPr>
          <w:rFonts w:asciiTheme="minorHAnsi" w:hAnsiTheme="minorHAnsi"/>
          <w:szCs w:val="24"/>
        </w:rPr>
        <w:t>____________________________________________________________</w:t>
      </w:r>
    </w:p>
    <w:p w:rsidR="008A6ACC" w:rsidRPr="001D6767" w:rsidRDefault="008A6ACC" w:rsidP="00870BBB">
      <w:pPr>
        <w:rPr>
          <w:rFonts w:asciiTheme="minorHAnsi" w:hAnsiTheme="minorHAnsi"/>
          <w:szCs w:val="24"/>
        </w:rPr>
      </w:pPr>
    </w:p>
    <w:p w:rsidR="00870BBB" w:rsidRPr="008A6ACC" w:rsidRDefault="00870BBB" w:rsidP="008A6ACC">
      <w:pPr>
        <w:pStyle w:val="ListParagraph"/>
        <w:numPr>
          <w:ilvl w:val="0"/>
          <w:numId w:val="7"/>
        </w:numPr>
        <w:rPr>
          <w:rFonts w:asciiTheme="minorHAnsi" w:hAnsiTheme="minorHAnsi"/>
          <w:szCs w:val="24"/>
        </w:rPr>
      </w:pPr>
      <w:r w:rsidRPr="008A6ACC">
        <w:rPr>
          <w:rFonts w:asciiTheme="minorHAnsi" w:hAnsiTheme="minorHAnsi"/>
          <w:szCs w:val="24"/>
        </w:rPr>
        <w:t>Complete the table below</w:t>
      </w:r>
    </w:p>
    <w:tbl>
      <w:tblPr>
        <w:tblStyle w:val="TableGrid"/>
        <w:tblpPr w:leftFromText="180" w:rightFromText="180" w:vertAnchor="text" w:horzAnchor="margin" w:tblpY="166"/>
        <w:tblW w:w="10593" w:type="dxa"/>
        <w:tblLook w:val="01E0" w:firstRow="1" w:lastRow="1" w:firstColumn="1" w:lastColumn="1" w:noHBand="0" w:noVBand="0"/>
      </w:tblPr>
      <w:tblGrid>
        <w:gridCol w:w="1323"/>
        <w:gridCol w:w="1980"/>
        <w:gridCol w:w="1710"/>
        <w:gridCol w:w="1692"/>
        <w:gridCol w:w="1668"/>
        <w:gridCol w:w="2220"/>
      </w:tblGrid>
      <w:tr w:rsidR="008A6ACC" w:rsidRPr="001D6767" w:rsidTr="008A6ACC">
        <w:tc>
          <w:tcPr>
            <w:tcW w:w="1323" w:type="dxa"/>
          </w:tcPr>
          <w:p w:rsidR="008A6ACC" w:rsidRPr="001D6767" w:rsidRDefault="008A6ACC" w:rsidP="008A6ACC">
            <w:pPr>
              <w:jc w:val="center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Bond Type</w:t>
            </w:r>
          </w:p>
        </w:tc>
        <w:tc>
          <w:tcPr>
            <w:tcW w:w="1980" w:type="dxa"/>
          </w:tcPr>
          <w:p w:rsidR="008A6ACC" w:rsidRPr="001D6767" w:rsidRDefault="008A6ACC" w:rsidP="008A6ACC">
            <w:pPr>
              <w:jc w:val="center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Type of Elements in bond</w:t>
            </w:r>
          </w:p>
        </w:tc>
        <w:tc>
          <w:tcPr>
            <w:tcW w:w="1710" w:type="dxa"/>
          </w:tcPr>
          <w:p w:rsidR="008A6ACC" w:rsidRDefault="008A6ACC" w:rsidP="008A6ACC">
            <w:pPr>
              <w:jc w:val="center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How are bonds formed?</w:t>
            </w:r>
          </w:p>
        </w:tc>
        <w:tc>
          <w:tcPr>
            <w:tcW w:w="1692" w:type="dxa"/>
          </w:tcPr>
          <w:p w:rsidR="008A6ACC" w:rsidRDefault="008A6ACC" w:rsidP="008A6ACC">
            <w:pPr>
              <w:jc w:val="center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Melting point (high or low)</w:t>
            </w:r>
          </w:p>
        </w:tc>
        <w:tc>
          <w:tcPr>
            <w:tcW w:w="1668" w:type="dxa"/>
          </w:tcPr>
          <w:p w:rsidR="008A6ACC" w:rsidRDefault="008A6ACC" w:rsidP="008A6ACC">
            <w:pPr>
              <w:jc w:val="center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Solubility (high or varies)</w:t>
            </w:r>
          </w:p>
        </w:tc>
        <w:tc>
          <w:tcPr>
            <w:tcW w:w="2220" w:type="dxa"/>
          </w:tcPr>
          <w:p w:rsidR="008A6ACC" w:rsidRPr="001D6767" w:rsidRDefault="008A6ACC" w:rsidP="008A6ACC">
            <w:pPr>
              <w:jc w:val="center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Conducts when dissolved (yes or no)</w:t>
            </w:r>
          </w:p>
        </w:tc>
      </w:tr>
      <w:tr w:rsidR="008A6ACC" w:rsidRPr="001D6767" w:rsidTr="008A6ACC">
        <w:trPr>
          <w:trHeight w:val="422"/>
        </w:trPr>
        <w:tc>
          <w:tcPr>
            <w:tcW w:w="1323" w:type="dxa"/>
          </w:tcPr>
          <w:p w:rsidR="008A6ACC" w:rsidRDefault="008A6ACC" w:rsidP="008A6ACC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Ionic</w:t>
            </w:r>
          </w:p>
          <w:p w:rsidR="004A5B02" w:rsidRPr="001D6767" w:rsidRDefault="004A5B02" w:rsidP="008A6ACC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980" w:type="dxa"/>
          </w:tcPr>
          <w:p w:rsidR="008A6ACC" w:rsidRPr="001D6767" w:rsidRDefault="008A6ACC" w:rsidP="008A6ACC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710" w:type="dxa"/>
          </w:tcPr>
          <w:p w:rsidR="008A6ACC" w:rsidRPr="001D6767" w:rsidRDefault="008A6ACC" w:rsidP="008A6ACC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692" w:type="dxa"/>
          </w:tcPr>
          <w:p w:rsidR="008A6ACC" w:rsidRPr="001D6767" w:rsidRDefault="008A6ACC" w:rsidP="008A6ACC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668" w:type="dxa"/>
          </w:tcPr>
          <w:p w:rsidR="008A6ACC" w:rsidRPr="001D6767" w:rsidRDefault="008A6ACC" w:rsidP="008A6ACC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2220" w:type="dxa"/>
          </w:tcPr>
          <w:p w:rsidR="008A6ACC" w:rsidRPr="001D6767" w:rsidRDefault="008A6ACC" w:rsidP="008A6ACC">
            <w:pPr>
              <w:rPr>
                <w:rFonts w:asciiTheme="minorHAnsi" w:hAnsiTheme="minorHAnsi"/>
                <w:szCs w:val="24"/>
              </w:rPr>
            </w:pPr>
          </w:p>
        </w:tc>
      </w:tr>
      <w:tr w:rsidR="008A6ACC" w:rsidRPr="001D6767" w:rsidTr="008A6ACC">
        <w:trPr>
          <w:trHeight w:val="395"/>
        </w:trPr>
        <w:tc>
          <w:tcPr>
            <w:tcW w:w="1323" w:type="dxa"/>
          </w:tcPr>
          <w:p w:rsidR="008A6ACC" w:rsidRDefault="008A6ACC" w:rsidP="008A6ACC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Covalent</w:t>
            </w:r>
          </w:p>
          <w:p w:rsidR="004A5B02" w:rsidRPr="001D6767" w:rsidRDefault="004A5B02" w:rsidP="008A6ACC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980" w:type="dxa"/>
          </w:tcPr>
          <w:p w:rsidR="008A6ACC" w:rsidRPr="001D6767" w:rsidRDefault="008A6ACC" w:rsidP="008A6ACC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710" w:type="dxa"/>
          </w:tcPr>
          <w:p w:rsidR="008A6ACC" w:rsidRPr="001D6767" w:rsidRDefault="008A6ACC" w:rsidP="008A6ACC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692" w:type="dxa"/>
          </w:tcPr>
          <w:p w:rsidR="008A6ACC" w:rsidRPr="001D6767" w:rsidRDefault="008A6ACC" w:rsidP="008A6ACC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668" w:type="dxa"/>
          </w:tcPr>
          <w:p w:rsidR="008A6ACC" w:rsidRPr="001D6767" w:rsidRDefault="008A6ACC" w:rsidP="008A6ACC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2220" w:type="dxa"/>
          </w:tcPr>
          <w:p w:rsidR="008A6ACC" w:rsidRPr="001D6767" w:rsidRDefault="008A6ACC" w:rsidP="008A6ACC">
            <w:pPr>
              <w:rPr>
                <w:rFonts w:asciiTheme="minorHAnsi" w:hAnsiTheme="minorHAnsi"/>
                <w:szCs w:val="24"/>
              </w:rPr>
            </w:pPr>
          </w:p>
        </w:tc>
      </w:tr>
    </w:tbl>
    <w:p w:rsidR="00870BBB" w:rsidRPr="001D6767" w:rsidRDefault="00870BBB" w:rsidP="008A6ACC">
      <w:pPr>
        <w:rPr>
          <w:rFonts w:asciiTheme="minorHAnsi" w:hAnsiTheme="minorHAnsi"/>
          <w:szCs w:val="24"/>
        </w:rPr>
      </w:pPr>
    </w:p>
    <w:sectPr w:rsidR="00870BBB" w:rsidRPr="001D6767" w:rsidSect="001D6767"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25F" w:rsidRDefault="00D1625F" w:rsidP="00D1625F">
      <w:r>
        <w:separator/>
      </w:r>
    </w:p>
  </w:endnote>
  <w:endnote w:type="continuationSeparator" w:id="0">
    <w:p w:rsidR="00D1625F" w:rsidRDefault="00D1625F" w:rsidP="00D16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25F" w:rsidRDefault="00D1625F" w:rsidP="00D1625F">
      <w:r>
        <w:separator/>
      </w:r>
    </w:p>
  </w:footnote>
  <w:footnote w:type="continuationSeparator" w:id="0">
    <w:p w:rsidR="00D1625F" w:rsidRDefault="00D1625F" w:rsidP="00D162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53629"/>
    <w:multiLevelType w:val="hybridMultilevel"/>
    <w:tmpl w:val="059457DA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26CFA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5D1705"/>
    <w:multiLevelType w:val="hybridMultilevel"/>
    <w:tmpl w:val="B88AF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A65C2"/>
    <w:multiLevelType w:val="hybridMultilevel"/>
    <w:tmpl w:val="8EB8C494"/>
    <w:lvl w:ilvl="0" w:tplc="C2EA26DE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3">
    <w:nsid w:val="1E74722B"/>
    <w:multiLevelType w:val="hybridMultilevel"/>
    <w:tmpl w:val="DAA8E97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46BE1"/>
    <w:multiLevelType w:val="hybridMultilevel"/>
    <w:tmpl w:val="3A9CF9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484D4B"/>
    <w:multiLevelType w:val="hybridMultilevel"/>
    <w:tmpl w:val="9EB4FF82"/>
    <w:lvl w:ilvl="0" w:tplc="EFBCB2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86C0A8D"/>
    <w:multiLevelType w:val="hybridMultilevel"/>
    <w:tmpl w:val="38B6EF74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BBB"/>
    <w:rsid w:val="001D6767"/>
    <w:rsid w:val="00226E67"/>
    <w:rsid w:val="00316996"/>
    <w:rsid w:val="004A5B02"/>
    <w:rsid w:val="00870BBB"/>
    <w:rsid w:val="00880ABA"/>
    <w:rsid w:val="008A6ACC"/>
    <w:rsid w:val="00956196"/>
    <w:rsid w:val="00981CE5"/>
    <w:rsid w:val="00AB5A74"/>
    <w:rsid w:val="00CA408F"/>
    <w:rsid w:val="00D1625F"/>
    <w:rsid w:val="00EC3C49"/>
    <w:rsid w:val="00F14B08"/>
    <w:rsid w:val="00F2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BBB"/>
    <w:rPr>
      <w:rFonts w:ascii="Times New Roman" w:eastAsia="Times New Roman" w:hAnsi="Times New Roman" w:cs="Times New Roman"/>
      <w:sz w:val="24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0BBB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6196"/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19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75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BBB"/>
    <w:rPr>
      <w:rFonts w:ascii="Times New Roman" w:eastAsia="Times New Roman" w:hAnsi="Times New Roman" w:cs="Times New Roman"/>
      <w:sz w:val="24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0BBB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6196"/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19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75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sa=i&amp;rct=j&amp;q=&amp;esrc=s&amp;frm=1&amp;source=images&amp;cd=&amp;cad=rja&amp;docid=bkj-uZPzvk-8TM&amp;tbnid=3a6hVh7l7YKOnM:&amp;ved=0CAUQjRw&amp;url=http://www.google.com/url?sa%3Di%26rct%3Dj%26q%3D%26esrc%3Ds%26frm%3D1%26source%3Dimages%26cd%3D%26cad%3Drja%26docid%3Dbkj-uZPzvk-8TM%26tbnid%3D3a6hVh7l7YKOnM:%26ved%3D%26url%3Dhttp://en.wikipedia.org/wiki/Covalent_bond%26ei%3DdsBmUsLqOq6n4APS64CgDg%26bvm%3Dbv.55123115,d.dmg%26psig%3DAFQjCNGfjtPXbhqmOIjvr3s6lYziuAmo2A%26ust%3D1382552055235662&amp;ei=hMBmUsW0Fojk4APnkIBY&amp;bvm=bv.55123115,d.dmg&amp;psig=AFQjCNGfjtPXbhqmOIjvr3s6lYziuAmo2A&amp;ust=1382552055235662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://www.google.com/url?sa=i&amp;rct=j&amp;q=&amp;esrc=s&amp;frm=1&amp;source=images&amp;cd=&amp;cad=rja&amp;docid=GZon8IJpifk0-M&amp;tbnid=nNuhx9v4ylMttM:&amp;ved=0CAUQjRw&amp;url=http://galedc.com/site/cc/cc_biology/3423&amp;ei=XsBmUt-1BPLH4AOIvIGoBA&amp;bvm=bv.55123115,d.dmg&amp;psig=AFQjCNE0yMouzMvUPahbg7mIWrhjX_3Pig&amp;ust=138255194699008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PCSD</Company>
  <LinksUpToDate>false</LinksUpToDate>
  <CharactersWithSpaces>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Fichera</dc:creator>
  <cp:lastModifiedBy>liz</cp:lastModifiedBy>
  <cp:revision>7</cp:revision>
  <cp:lastPrinted>2012-10-17T17:33:00Z</cp:lastPrinted>
  <dcterms:created xsi:type="dcterms:W3CDTF">2013-11-07T10:47:00Z</dcterms:created>
  <dcterms:modified xsi:type="dcterms:W3CDTF">2013-11-07T11:10:00Z</dcterms:modified>
</cp:coreProperties>
</file>